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F86D0" w14:textId="77777777" w:rsidR="00082DBD" w:rsidRPr="00082DBD" w:rsidRDefault="00082DBD" w:rsidP="00A80C22">
      <w:pPr>
        <w:spacing w:after="0" w:line="240" w:lineRule="auto"/>
        <w:rPr>
          <w:rFonts w:ascii="Garamond" w:hAnsi="Garamond"/>
          <w:b/>
          <w:bCs/>
          <w:sz w:val="20"/>
          <w:szCs w:val="20"/>
        </w:rPr>
      </w:pPr>
    </w:p>
    <w:p w14:paraId="2F0345A8" w14:textId="62F111B2" w:rsidR="008B6BA8" w:rsidRPr="00082DBD" w:rsidRDefault="00A71360" w:rsidP="00A76B0E">
      <w:pPr>
        <w:pBdr>
          <w:top w:val="single" w:sz="4" w:space="1" w:color="auto"/>
          <w:bottom w:val="single" w:sz="4" w:space="12" w:color="auto"/>
        </w:pBdr>
        <w:spacing w:after="0" w:line="240" w:lineRule="auto"/>
        <w:jc w:val="center"/>
        <w:rPr>
          <w:rFonts w:ascii="Garamond" w:hAnsi="Garamond"/>
          <w:b/>
          <w:bCs/>
          <w:sz w:val="36"/>
          <w:szCs w:val="36"/>
        </w:rPr>
      </w:pPr>
      <w:r>
        <w:rPr>
          <w:rFonts w:ascii="Garamond" w:hAnsi="Garamond"/>
          <w:b/>
          <w:bCs/>
          <w:sz w:val="36"/>
          <w:szCs w:val="36"/>
        </w:rPr>
        <w:t>ANIMATEUR</w:t>
      </w:r>
      <w:r w:rsidR="00B92DA0" w:rsidRPr="00082DBD">
        <w:rPr>
          <w:rFonts w:ascii="Garamond" w:hAnsi="Garamond"/>
          <w:b/>
          <w:bCs/>
          <w:sz w:val="36"/>
          <w:szCs w:val="36"/>
        </w:rPr>
        <w:t xml:space="preserve"> EN</w:t>
      </w:r>
      <w:r w:rsidR="00435933" w:rsidRPr="00082DBD">
        <w:rPr>
          <w:rFonts w:ascii="Garamond" w:hAnsi="Garamond"/>
          <w:b/>
          <w:bCs/>
          <w:sz w:val="36"/>
          <w:szCs w:val="36"/>
        </w:rPr>
        <w:t xml:space="preserve"> EHPAD H/F</w:t>
      </w:r>
    </w:p>
    <w:p w14:paraId="5191A75D" w14:textId="5145C8D9" w:rsidR="00435933" w:rsidRPr="00A80C22" w:rsidRDefault="00435933" w:rsidP="00435933">
      <w:pPr>
        <w:spacing w:after="0" w:line="240" w:lineRule="auto"/>
        <w:rPr>
          <w:rFonts w:ascii="Garamond" w:hAnsi="Garamond"/>
        </w:rPr>
      </w:pPr>
    </w:p>
    <w:p w14:paraId="1E39C350" w14:textId="72B1F364" w:rsidR="00435933" w:rsidRPr="00926603" w:rsidRDefault="00435933" w:rsidP="000110D6">
      <w:pPr>
        <w:spacing w:after="0" w:line="240" w:lineRule="auto"/>
        <w:jc w:val="both"/>
        <w:rPr>
          <w:rFonts w:asciiTheme="majorHAnsi" w:hAnsiTheme="majorHAnsi" w:cstheme="majorHAnsi"/>
        </w:rPr>
      </w:pPr>
      <w:r w:rsidRPr="00926603">
        <w:rPr>
          <w:rFonts w:asciiTheme="majorHAnsi" w:hAnsiTheme="majorHAnsi" w:cstheme="majorHAnsi"/>
          <w:b/>
          <w:bCs/>
        </w:rPr>
        <w:t>Type de contrat</w:t>
      </w:r>
      <w:r w:rsidR="0076423A" w:rsidRPr="00926603">
        <w:rPr>
          <w:rFonts w:asciiTheme="majorHAnsi" w:hAnsiTheme="majorHAnsi" w:cstheme="majorHAnsi"/>
        </w:rPr>
        <w:tab/>
      </w:r>
      <w:r w:rsidR="0076423A" w:rsidRPr="00926603">
        <w:rPr>
          <w:rFonts w:asciiTheme="majorHAnsi" w:hAnsiTheme="majorHAnsi" w:cstheme="majorHAnsi"/>
        </w:rPr>
        <w:tab/>
      </w:r>
      <w:r w:rsidR="00926603">
        <w:rPr>
          <w:rFonts w:asciiTheme="majorHAnsi" w:hAnsiTheme="majorHAnsi" w:cstheme="majorHAnsi"/>
        </w:rPr>
        <w:t xml:space="preserve">              </w:t>
      </w:r>
      <w:r w:rsidRPr="00926603">
        <w:rPr>
          <w:rFonts w:asciiTheme="majorHAnsi" w:hAnsiTheme="majorHAnsi" w:cstheme="majorHAnsi"/>
        </w:rPr>
        <w:t>C</w:t>
      </w:r>
      <w:r w:rsidR="00926603">
        <w:rPr>
          <w:rFonts w:asciiTheme="majorHAnsi" w:hAnsiTheme="majorHAnsi" w:cstheme="majorHAnsi"/>
        </w:rPr>
        <w:t xml:space="preserve">ontrat à durée déterminée </w:t>
      </w:r>
      <w:r w:rsidR="00926603" w:rsidRPr="00926603">
        <w:rPr>
          <w:rFonts w:asciiTheme="majorHAnsi" w:hAnsiTheme="majorHAnsi" w:cstheme="majorHAnsi"/>
        </w:rPr>
        <w:t>à</w:t>
      </w:r>
      <w:r w:rsidR="006D5627" w:rsidRPr="00926603">
        <w:rPr>
          <w:rFonts w:asciiTheme="majorHAnsi" w:hAnsiTheme="majorHAnsi" w:cstheme="majorHAnsi"/>
        </w:rPr>
        <w:t xml:space="preserve"> pourvoir </w:t>
      </w:r>
      <w:r w:rsidR="0076423A" w:rsidRPr="00926603">
        <w:rPr>
          <w:rFonts w:asciiTheme="majorHAnsi" w:hAnsiTheme="majorHAnsi" w:cstheme="majorHAnsi"/>
        </w:rPr>
        <w:t>dès que possible</w:t>
      </w:r>
    </w:p>
    <w:p w14:paraId="3078EAD9" w14:textId="7A2232E5" w:rsidR="00926603" w:rsidRDefault="00435933" w:rsidP="00926603">
      <w:pPr>
        <w:spacing w:after="0" w:line="240" w:lineRule="auto"/>
        <w:ind w:left="2832" w:hanging="2832"/>
        <w:jc w:val="both"/>
        <w:rPr>
          <w:rFonts w:asciiTheme="majorHAnsi" w:hAnsiTheme="majorHAnsi" w:cstheme="majorHAnsi"/>
        </w:rPr>
      </w:pPr>
      <w:r w:rsidRPr="00926603">
        <w:rPr>
          <w:rFonts w:asciiTheme="majorHAnsi" w:hAnsiTheme="majorHAnsi" w:cstheme="majorHAnsi"/>
          <w:b/>
          <w:bCs/>
        </w:rPr>
        <w:t>Temps de travail</w:t>
      </w:r>
      <w:r w:rsidRPr="00926603">
        <w:rPr>
          <w:rFonts w:asciiTheme="majorHAnsi" w:hAnsiTheme="majorHAnsi" w:cstheme="majorHAnsi"/>
        </w:rPr>
        <w:t> </w:t>
      </w:r>
      <w:r w:rsidR="0076423A" w:rsidRPr="00926603">
        <w:rPr>
          <w:rFonts w:asciiTheme="majorHAnsi" w:hAnsiTheme="majorHAnsi" w:cstheme="majorHAnsi"/>
        </w:rPr>
        <w:tab/>
      </w:r>
      <w:r w:rsidR="007A1C3D">
        <w:rPr>
          <w:rFonts w:asciiTheme="majorHAnsi" w:hAnsiTheme="majorHAnsi" w:cstheme="majorHAnsi"/>
        </w:rPr>
        <w:t>Temps plein</w:t>
      </w:r>
      <w:r w:rsidR="002F048A">
        <w:rPr>
          <w:rFonts w:asciiTheme="majorHAnsi" w:hAnsiTheme="majorHAnsi" w:cstheme="majorHAnsi"/>
        </w:rPr>
        <w:t xml:space="preserve"> </w:t>
      </w:r>
      <w:r w:rsidR="009D74EC">
        <w:rPr>
          <w:rFonts w:asciiTheme="majorHAnsi" w:hAnsiTheme="majorHAnsi" w:cstheme="majorHAnsi"/>
        </w:rPr>
        <w:t>- CDD 3 mois</w:t>
      </w:r>
    </w:p>
    <w:p w14:paraId="6B562F9D" w14:textId="64BF2274" w:rsidR="009D74EC" w:rsidRPr="009D74EC" w:rsidRDefault="007108F4" w:rsidP="009D74EC">
      <w:pPr>
        <w:spacing w:after="0" w:line="240" w:lineRule="auto"/>
        <w:ind w:left="2832" w:hanging="2832"/>
        <w:jc w:val="both"/>
        <w:rPr>
          <w:rFonts w:asciiTheme="majorHAnsi" w:hAnsiTheme="majorHAnsi" w:cstheme="majorHAnsi"/>
        </w:rPr>
      </w:pPr>
      <w:bookmarkStart w:id="0" w:name="_Hlk158043350"/>
      <w:r>
        <w:rPr>
          <w:rFonts w:asciiTheme="majorHAnsi" w:hAnsiTheme="majorHAnsi" w:cstheme="majorHAnsi"/>
          <w:b/>
          <w:bCs/>
        </w:rPr>
        <w:t>Rémunération</w:t>
      </w:r>
      <w:r w:rsidR="009D74EC">
        <w:rPr>
          <w:rFonts w:asciiTheme="majorHAnsi" w:hAnsiTheme="majorHAnsi" w:cstheme="majorHAnsi"/>
          <w:b/>
          <w:bCs/>
        </w:rPr>
        <w:tab/>
      </w:r>
      <w:bookmarkStart w:id="1" w:name="_Hlk158043239"/>
      <w:r w:rsidR="009D74EC" w:rsidRPr="009D74EC">
        <w:rPr>
          <w:rFonts w:asciiTheme="majorHAnsi" w:hAnsiTheme="majorHAnsi" w:cstheme="majorHAnsi"/>
        </w:rPr>
        <w:t>Salaire fixé selon grilles et primes FPH</w:t>
      </w:r>
    </w:p>
    <w:bookmarkEnd w:id="1"/>
    <w:bookmarkEnd w:id="0"/>
    <w:p w14:paraId="20983967" w14:textId="5192F3B2" w:rsidR="00435933" w:rsidRPr="00926603" w:rsidRDefault="00435933" w:rsidP="00926603">
      <w:pPr>
        <w:spacing w:after="0" w:line="240" w:lineRule="auto"/>
        <w:ind w:left="2832" w:hanging="2832"/>
        <w:jc w:val="both"/>
        <w:rPr>
          <w:rFonts w:asciiTheme="majorHAnsi" w:hAnsiTheme="majorHAnsi" w:cstheme="majorHAnsi"/>
        </w:rPr>
      </w:pPr>
      <w:r w:rsidRPr="00926603">
        <w:rPr>
          <w:rFonts w:asciiTheme="majorHAnsi" w:hAnsiTheme="majorHAnsi" w:cstheme="majorHAnsi"/>
          <w:b/>
          <w:bCs/>
        </w:rPr>
        <w:t>Nom de</w:t>
      </w:r>
      <w:r w:rsidR="00926603">
        <w:rPr>
          <w:rFonts w:asciiTheme="majorHAnsi" w:hAnsiTheme="majorHAnsi" w:cstheme="majorHAnsi"/>
          <w:b/>
          <w:bCs/>
        </w:rPr>
        <w:t xml:space="preserve"> la structure d’Hébergement</w:t>
      </w:r>
      <w:r w:rsidR="00FC26CE" w:rsidRPr="00926603">
        <w:rPr>
          <w:rFonts w:asciiTheme="majorHAnsi" w:hAnsiTheme="majorHAnsi" w:cstheme="majorHAnsi"/>
          <w:b/>
          <w:bCs/>
        </w:rPr>
        <w:t xml:space="preserve"> pour Personnes Agées Dépendantes</w:t>
      </w:r>
      <w:r w:rsidRPr="00926603">
        <w:rPr>
          <w:rFonts w:asciiTheme="majorHAnsi" w:hAnsiTheme="majorHAnsi" w:cstheme="majorHAnsi"/>
        </w:rPr>
        <w:t> :</w:t>
      </w:r>
    </w:p>
    <w:p w14:paraId="73DFB0B0" w14:textId="081A2F0E" w:rsidR="00435933" w:rsidRPr="00926603" w:rsidRDefault="002D5A49" w:rsidP="0076423A">
      <w:pPr>
        <w:spacing w:after="0" w:line="240" w:lineRule="auto"/>
        <w:ind w:left="2832"/>
        <w:jc w:val="both"/>
        <w:rPr>
          <w:rFonts w:asciiTheme="majorHAnsi" w:hAnsiTheme="majorHAnsi" w:cstheme="majorHAnsi"/>
        </w:rPr>
      </w:pPr>
      <w:r w:rsidRPr="00926603">
        <w:rPr>
          <w:rFonts w:asciiTheme="majorHAnsi" w:hAnsiTheme="majorHAnsi" w:cstheme="majorHAnsi"/>
        </w:rPr>
        <w:t xml:space="preserve">EHPAD Isac de Rohan de BLAIN : Résidences </w:t>
      </w:r>
      <w:r w:rsidR="00435933" w:rsidRPr="00926603">
        <w:rPr>
          <w:rFonts w:asciiTheme="majorHAnsi" w:hAnsiTheme="majorHAnsi" w:cstheme="majorHAnsi"/>
        </w:rPr>
        <w:t>Bleu Océan et Vert Pré</w:t>
      </w:r>
    </w:p>
    <w:p w14:paraId="5704615B" w14:textId="6C5A85E4" w:rsidR="002D5A49" w:rsidRPr="00926603" w:rsidRDefault="0076423A" w:rsidP="0076423A">
      <w:pPr>
        <w:spacing w:after="0" w:line="240" w:lineRule="auto"/>
        <w:ind w:left="2832" w:hanging="2832"/>
        <w:rPr>
          <w:rFonts w:asciiTheme="majorHAnsi" w:hAnsiTheme="majorHAnsi" w:cstheme="majorHAnsi"/>
        </w:rPr>
      </w:pPr>
      <w:r w:rsidRPr="00926603">
        <w:rPr>
          <w:rFonts w:asciiTheme="majorHAnsi" w:hAnsiTheme="majorHAnsi" w:cstheme="majorHAnsi"/>
          <w:b/>
          <w:bCs/>
        </w:rPr>
        <w:t>Co</w:t>
      </w:r>
      <w:r w:rsidR="00766A54" w:rsidRPr="00926603">
        <w:rPr>
          <w:rFonts w:asciiTheme="majorHAnsi" w:hAnsiTheme="majorHAnsi" w:cstheme="majorHAnsi"/>
          <w:b/>
          <w:bCs/>
        </w:rPr>
        <w:t>o</w:t>
      </w:r>
      <w:r w:rsidRPr="00926603">
        <w:rPr>
          <w:rFonts w:asciiTheme="majorHAnsi" w:hAnsiTheme="majorHAnsi" w:cstheme="majorHAnsi"/>
          <w:b/>
          <w:bCs/>
        </w:rPr>
        <w:t>rdonnées du contact</w:t>
      </w:r>
      <w:r w:rsidRPr="00926603">
        <w:rPr>
          <w:rFonts w:asciiTheme="majorHAnsi" w:hAnsiTheme="majorHAnsi" w:cstheme="majorHAnsi"/>
        </w:rPr>
        <w:t xml:space="preserve"> : </w:t>
      </w:r>
      <w:r w:rsidRPr="00926603">
        <w:rPr>
          <w:rFonts w:asciiTheme="majorHAnsi" w:hAnsiTheme="majorHAnsi" w:cstheme="majorHAnsi"/>
        </w:rPr>
        <w:tab/>
      </w:r>
      <w:r w:rsidR="00926603">
        <w:rPr>
          <w:rFonts w:asciiTheme="majorHAnsi" w:hAnsiTheme="majorHAnsi" w:cstheme="majorHAnsi"/>
        </w:rPr>
        <w:t xml:space="preserve">Mme Gaëlle PASCAL-LE BOLLOC’H Directrice </w:t>
      </w:r>
    </w:p>
    <w:p w14:paraId="001B1FED" w14:textId="3544E99F" w:rsidR="002D5A49" w:rsidRPr="00926603" w:rsidRDefault="0076423A" w:rsidP="0076423A">
      <w:pPr>
        <w:spacing w:after="0" w:line="240" w:lineRule="auto"/>
        <w:jc w:val="both"/>
        <w:rPr>
          <w:rFonts w:asciiTheme="majorHAnsi" w:hAnsiTheme="majorHAnsi" w:cstheme="majorHAnsi"/>
          <w:b/>
          <w:bCs/>
        </w:rPr>
      </w:pPr>
      <w:r w:rsidRPr="00926603">
        <w:rPr>
          <w:rFonts w:asciiTheme="majorHAnsi" w:hAnsiTheme="majorHAnsi" w:cstheme="majorHAnsi"/>
          <w:b/>
          <w:bCs/>
        </w:rPr>
        <w:t>Informations, CV et lettre de motivation à adresser à :</w:t>
      </w:r>
    </w:p>
    <w:p w14:paraId="256A6F46" w14:textId="0EFA2E93" w:rsidR="0076423A" w:rsidRPr="00926603" w:rsidRDefault="00926603" w:rsidP="00926603">
      <w:pPr>
        <w:spacing w:after="0" w:line="240" w:lineRule="auto"/>
        <w:ind w:left="2124" w:firstLine="708"/>
        <w:rPr>
          <w:rFonts w:asciiTheme="majorHAnsi" w:hAnsiTheme="majorHAnsi" w:cstheme="majorHAnsi"/>
        </w:rPr>
      </w:pPr>
      <w:r>
        <w:rPr>
          <w:rFonts w:asciiTheme="majorHAnsi" w:hAnsiTheme="majorHAnsi" w:cstheme="majorHAnsi"/>
        </w:rPr>
        <w:t>Mme Gaëlle PASCAL LE BOLLOC’H</w:t>
      </w:r>
      <w:r w:rsidR="0076423A" w:rsidRPr="00926603">
        <w:rPr>
          <w:rFonts w:asciiTheme="majorHAnsi" w:hAnsiTheme="majorHAnsi" w:cstheme="majorHAnsi"/>
        </w:rPr>
        <w:t xml:space="preserve"> - Directrice </w:t>
      </w:r>
      <w:r>
        <w:rPr>
          <w:rFonts w:asciiTheme="majorHAnsi" w:hAnsiTheme="majorHAnsi" w:cstheme="majorHAnsi"/>
        </w:rPr>
        <w:t>EHPAD Isac de Rohan à Blain</w:t>
      </w:r>
    </w:p>
    <w:p w14:paraId="38D12192" w14:textId="6D77DCF4" w:rsidR="0076423A" w:rsidRPr="00926603" w:rsidRDefault="0076423A" w:rsidP="0076423A">
      <w:pPr>
        <w:spacing w:after="0" w:line="240" w:lineRule="auto"/>
        <w:ind w:left="2124" w:firstLine="708"/>
        <w:rPr>
          <w:rFonts w:asciiTheme="majorHAnsi" w:hAnsiTheme="majorHAnsi" w:cstheme="majorHAnsi"/>
        </w:rPr>
      </w:pPr>
      <w:r w:rsidRPr="00926603">
        <w:rPr>
          <w:rFonts w:asciiTheme="majorHAnsi" w:hAnsiTheme="majorHAnsi" w:cstheme="majorHAnsi"/>
        </w:rPr>
        <w:t xml:space="preserve">Tél : 02 40 79 </w:t>
      </w:r>
      <w:r w:rsidR="00926603">
        <w:rPr>
          <w:rFonts w:asciiTheme="majorHAnsi" w:hAnsiTheme="majorHAnsi" w:cstheme="majorHAnsi"/>
        </w:rPr>
        <w:t>00.39</w:t>
      </w:r>
      <w:r w:rsidRPr="00926603">
        <w:rPr>
          <w:rFonts w:asciiTheme="majorHAnsi" w:hAnsiTheme="majorHAnsi" w:cstheme="majorHAnsi"/>
        </w:rPr>
        <w:tab/>
        <w:t xml:space="preserve">Mail : </w:t>
      </w:r>
      <w:bookmarkStart w:id="2" w:name="_Hlk72401263"/>
      <w:r w:rsidR="00926603">
        <w:rPr>
          <w:rFonts w:asciiTheme="majorHAnsi" w:hAnsiTheme="majorHAnsi" w:cstheme="majorHAnsi"/>
        </w:rPr>
        <w:t>grh@isacderohan.fr</w:t>
      </w:r>
      <w:bookmarkEnd w:id="2"/>
    </w:p>
    <w:p w14:paraId="0CBFB52C" w14:textId="77777777" w:rsidR="0076423A" w:rsidRPr="00926603" w:rsidRDefault="0076423A" w:rsidP="00A80C22">
      <w:pPr>
        <w:spacing w:after="0" w:line="240" w:lineRule="auto"/>
        <w:jc w:val="both"/>
        <w:rPr>
          <w:rFonts w:asciiTheme="majorHAnsi" w:hAnsiTheme="majorHAnsi" w:cstheme="majorHAnsi"/>
        </w:rPr>
      </w:pPr>
    </w:p>
    <w:p w14:paraId="155D15EB" w14:textId="099A8F7B" w:rsidR="00435933" w:rsidRPr="00926603" w:rsidRDefault="00435933" w:rsidP="000110D6">
      <w:pPr>
        <w:spacing w:after="0" w:line="240" w:lineRule="auto"/>
        <w:jc w:val="both"/>
        <w:rPr>
          <w:rFonts w:asciiTheme="majorHAnsi" w:hAnsiTheme="majorHAnsi" w:cstheme="majorHAnsi"/>
          <w:b/>
          <w:bCs/>
          <w:u w:val="single"/>
        </w:rPr>
      </w:pPr>
      <w:r w:rsidRPr="00926603">
        <w:rPr>
          <w:rFonts w:asciiTheme="majorHAnsi" w:hAnsiTheme="majorHAnsi" w:cstheme="majorHAnsi"/>
          <w:b/>
          <w:bCs/>
          <w:u w:val="single"/>
        </w:rPr>
        <w:t xml:space="preserve">Présentation des structures </w:t>
      </w:r>
    </w:p>
    <w:p w14:paraId="6E14F2B6" w14:textId="77777777" w:rsidR="002D5A49" w:rsidRPr="00926603" w:rsidRDefault="002D5A49" w:rsidP="000110D6">
      <w:pPr>
        <w:spacing w:after="0" w:line="240" w:lineRule="auto"/>
        <w:jc w:val="both"/>
        <w:rPr>
          <w:rFonts w:asciiTheme="majorHAnsi" w:hAnsiTheme="majorHAnsi" w:cstheme="majorHAnsi"/>
        </w:rPr>
      </w:pPr>
    </w:p>
    <w:p w14:paraId="04D1870C" w14:textId="32CE4786" w:rsidR="002D5A49" w:rsidRPr="00926603" w:rsidRDefault="002D5A49" w:rsidP="000110D6">
      <w:pPr>
        <w:pStyle w:val="NormalWeb"/>
        <w:shd w:val="clear" w:color="auto" w:fill="FFFFFF"/>
        <w:spacing w:before="0" w:beforeAutospacing="0" w:after="0" w:afterAutospacing="0"/>
        <w:jc w:val="both"/>
        <w:rPr>
          <w:rFonts w:asciiTheme="majorHAnsi" w:eastAsiaTheme="minorHAnsi" w:hAnsiTheme="majorHAnsi" w:cstheme="majorHAnsi"/>
          <w:i/>
          <w:iCs/>
          <w:sz w:val="22"/>
          <w:szCs w:val="22"/>
          <w:u w:val="dotted"/>
          <w:lang w:eastAsia="en-US"/>
        </w:rPr>
      </w:pPr>
      <w:r w:rsidRPr="00926603">
        <w:rPr>
          <w:rFonts w:asciiTheme="majorHAnsi" w:eastAsiaTheme="minorHAnsi" w:hAnsiTheme="majorHAnsi" w:cstheme="majorHAnsi"/>
          <w:i/>
          <w:iCs/>
          <w:sz w:val="22"/>
          <w:szCs w:val="22"/>
          <w:u w:val="dotted"/>
          <w:lang w:eastAsia="en-US"/>
        </w:rPr>
        <w:t>EHPAD Isac de Rohan de BLAIN, 2 Résidences : Bleu Océan et Vert Pré</w:t>
      </w:r>
    </w:p>
    <w:p w14:paraId="09BC1910" w14:textId="075AED7C" w:rsidR="00A80C22" w:rsidRPr="00926603" w:rsidRDefault="00A80C22" w:rsidP="00A80C22">
      <w:pPr>
        <w:pStyle w:val="NormalWeb"/>
        <w:numPr>
          <w:ilvl w:val="0"/>
          <w:numId w:val="3"/>
        </w:numPr>
        <w:shd w:val="clear" w:color="auto" w:fill="FFFFFF"/>
        <w:spacing w:before="0" w:beforeAutospacing="0" w:after="0"/>
        <w:jc w:val="both"/>
        <w:rPr>
          <w:rFonts w:asciiTheme="majorHAnsi" w:eastAsiaTheme="minorHAnsi" w:hAnsiTheme="majorHAnsi" w:cstheme="majorHAnsi"/>
          <w:sz w:val="22"/>
          <w:szCs w:val="22"/>
          <w:lang w:eastAsia="en-US"/>
        </w:rPr>
      </w:pPr>
      <w:r w:rsidRPr="00926603">
        <w:rPr>
          <w:rFonts w:asciiTheme="majorHAnsi" w:eastAsiaTheme="minorHAnsi" w:hAnsiTheme="majorHAnsi" w:cstheme="majorHAnsi"/>
          <w:sz w:val="22"/>
          <w:szCs w:val="22"/>
          <w:lang w:eastAsia="en-US"/>
        </w:rPr>
        <w:t>Situé en Loire-Atlantique, à 30 km au nord de Nantes, L’EHPAD Isac de Rohan se trouve à Blain, dans un cadre paisible à proximité du canal de Nantes à Brest et de la forêt du Gâvre.</w:t>
      </w:r>
    </w:p>
    <w:p w14:paraId="6EE80A56" w14:textId="71677A95" w:rsidR="002D5A49" w:rsidRDefault="00A80C22" w:rsidP="00A80C22">
      <w:pPr>
        <w:pStyle w:val="NormalWeb"/>
        <w:numPr>
          <w:ilvl w:val="0"/>
          <w:numId w:val="3"/>
        </w:numPr>
        <w:shd w:val="clear" w:color="auto" w:fill="FFFFFF"/>
        <w:spacing w:before="0" w:beforeAutospacing="0" w:after="0" w:afterAutospacing="0"/>
        <w:jc w:val="both"/>
        <w:rPr>
          <w:rFonts w:asciiTheme="majorHAnsi" w:eastAsiaTheme="minorHAnsi" w:hAnsiTheme="majorHAnsi" w:cstheme="majorHAnsi"/>
          <w:sz w:val="22"/>
          <w:szCs w:val="22"/>
          <w:lang w:eastAsia="en-US"/>
        </w:rPr>
      </w:pPr>
      <w:r w:rsidRPr="00926603">
        <w:rPr>
          <w:rFonts w:asciiTheme="majorHAnsi" w:eastAsiaTheme="minorHAnsi" w:hAnsiTheme="majorHAnsi" w:cstheme="majorHAnsi"/>
          <w:sz w:val="22"/>
          <w:szCs w:val="22"/>
          <w:lang w:eastAsia="en-US"/>
        </w:rPr>
        <w:t>L’EHPAD Isac de Rohan au cœur de la ville, représente 170 places réparties sur deux résidences (80 résidents sur le site de Vert Pré et 90 sur le site de Bleu océan), et dispose également de trois unités pour personnes âgées désorientées et d’un accueil de jour</w:t>
      </w:r>
      <w:r w:rsidR="00075FA1">
        <w:rPr>
          <w:rFonts w:asciiTheme="majorHAnsi" w:eastAsiaTheme="minorHAnsi" w:hAnsiTheme="majorHAnsi" w:cstheme="majorHAnsi"/>
          <w:sz w:val="22"/>
          <w:szCs w:val="22"/>
          <w:lang w:eastAsia="en-US"/>
        </w:rPr>
        <w:t xml:space="preserve"> externe de 6 places</w:t>
      </w:r>
    </w:p>
    <w:p w14:paraId="1BE7A6E6" w14:textId="7D85350B" w:rsidR="00075FA1" w:rsidRPr="00926603" w:rsidRDefault="00075FA1" w:rsidP="00A80C22">
      <w:pPr>
        <w:pStyle w:val="NormalWeb"/>
        <w:numPr>
          <w:ilvl w:val="0"/>
          <w:numId w:val="3"/>
        </w:numPr>
        <w:shd w:val="clear" w:color="auto" w:fill="FFFFFF"/>
        <w:spacing w:before="0" w:beforeAutospacing="0" w:after="0" w:afterAutospacing="0"/>
        <w:jc w:val="both"/>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Un Pôle d’Activités et de Soins Adapté (PASA) ouvert depuis le 1</w:t>
      </w:r>
      <w:r w:rsidRPr="00075FA1">
        <w:rPr>
          <w:rFonts w:asciiTheme="majorHAnsi" w:eastAsiaTheme="minorHAnsi" w:hAnsiTheme="majorHAnsi" w:cstheme="majorHAnsi"/>
          <w:sz w:val="22"/>
          <w:szCs w:val="22"/>
          <w:vertAlign w:val="superscript"/>
          <w:lang w:eastAsia="en-US"/>
        </w:rPr>
        <w:t>er</w:t>
      </w:r>
      <w:r>
        <w:rPr>
          <w:rFonts w:asciiTheme="majorHAnsi" w:eastAsiaTheme="minorHAnsi" w:hAnsiTheme="majorHAnsi" w:cstheme="majorHAnsi"/>
          <w:sz w:val="22"/>
          <w:szCs w:val="22"/>
          <w:lang w:eastAsia="en-US"/>
        </w:rPr>
        <w:t xml:space="preserve"> avril 2023 qui peut accueillir à la journée 12 résidents </w:t>
      </w:r>
    </w:p>
    <w:p w14:paraId="010F2EE1" w14:textId="07C8A2EF" w:rsidR="00A80C22" w:rsidRPr="00926603" w:rsidRDefault="00A80C22" w:rsidP="00A80C22">
      <w:pPr>
        <w:pStyle w:val="NormalWeb"/>
        <w:numPr>
          <w:ilvl w:val="0"/>
          <w:numId w:val="3"/>
        </w:numPr>
        <w:shd w:val="clear" w:color="auto" w:fill="FFFFFF"/>
        <w:spacing w:before="0" w:beforeAutospacing="0" w:after="0" w:afterAutospacing="0"/>
        <w:jc w:val="both"/>
        <w:rPr>
          <w:rFonts w:asciiTheme="majorHAnsi" w:eastAsiaTheme="minorHAnsi" w:hAnsiTheme="majorHAnsi" w:cstheme="majorHAnsi"/>
          <w:sz w:val="22"/>
          <w:szCs w:val="22"/>
          <w:lang w:eastAsia="en-US"/>
        </w:rPr>
      </w:pPr>
      <w:bookmarkStart w:id="3" w:name="_Hlk158042815"/>
      <w:r w:rsidRPr="00926603">
        <w:rPr>
          <w:rFonts w:asciiTheme="majorHAnsi" w:eastAsiaTheme="minorHAnsi" w:hAnsiTheme="majorHAnsi" w:cstheme="majorHAnsi"/>
          <w:sz w:val="22"/>
          <w:szCs w:val="22"/>
          <w:lang w:eastAsia="en-US"/>
        </w:rPr>
        <w:t xml:space="preserve">Deux résidences, le siège social </w:t>
      </w:r>
      <w:r w:rsidR="00A54F4E">
        <w:rPr>
          <w:rFonts w:asciiTheme="majorHAnsi" w:eastAsiaTheme="minorHAnsi" w:hAnsiTheme="majorHAnsi" w:cstheme="majorHAnsi"/>
          <w:sz w:val="22"/>
          <w:szCs w:val="22"/>
          <w:lang w:eastAsia="en-US"/>
        </w:rPr>
        <w:t>réhabilité en 2020 (Bleu Océan)</w:t>
      </w:r>
      <w:r w:rsidRPr="00926603">
        <w:rPr>
          <w:rFonts w:asciiTheme="majorHAnsi" w:eastAsiaTheme="minorHAnsi" w:hAnsiTheme="majorHAnsi" w:cstheme="majorHAnsi"/>
          <w:sz w:val="22"/>
          <w:szCs w:val="22"/>
          <w:lang w:eastAsia="en-US"/>
        </w:rPr>
        <w:t xml:space="preserve"> et la seconde structure datant de 2016</w:t>
      </w:r>
      <w:r w:rsidR="00A54F4E">
        <w:rPr>
          <w:rFonts w:asciiTheme="majorHAnsi" w:eastAsiaTheme="minorHAnsi" w:hAnsiTheme="majorHAnsi" w:cstheme="majorHAnsi"/>
          <w:sz w:val="22"/>
          <w:szCs w:val="22"/>
          <w:lang w:eastAsia="en-US"/>
        </w:rPr>
        <w:t xml:space="preserve"> (Vert Pré)</w:t>
      </w:r>
      <w:r w:rsidRPr="00926603">
        <w:rPr>
          <w:rFonts w:asciiTheme="majorHAnsi" w:eastAsiaTheme="minorHAnsi" w:hAnsiTheme="majorHAnsi" w:cstheme="majorHAnsi"/>
          <w:sz w:val="22"/>
          <w:szCs w:val="22"/>
          <w:lang w:eastAsia="en-US"/>
        </w:rPr>
        <w:t>.</w:t>
      </w:r>
    </w:p>
    <w:p w14:paraId="3D6E7513" w14:textId="19059CBE" w:rsidR="002D5A49" w:rsidRDefault="00A80C22" w:rsidP="00A80C22">
      <w:pPr>
        <w:pStyle w:val="NormalWeb"/>
        <w:numPr>
          <w:ilvl w:val="0"/>
          <w:numId w:val="3"/>
        </w:numPr>
        <w:shd w:val="clear" w:color="auto" w:fill="FFFFFF"/>
        <w:spacing w:before="0" w:beforeAutospacing="0" w:after="0" w:afterAutospacing="0"/>
        <w:jc w:val="both"/>
        <w:rPr>
          <w:rFonts w:asciiTheme="majorHAnsi" w:eastAsiaTheme="minorHAnsi" w:hAnsiTheme="majorHAnsi" w:cstheme="majorHAnsi"/>
          <w:sz w:val="22"/>
          <w:szCs w:val="22"/>
          <w:lang w:eastAsia="en-US"/>
        </w:rPr>
      </w:pPr>
      <w:r w:rsidRPr="00926603">
        <w:rPr>
          <w:rFonts w:asciiTheme="majorHAnsi" w:eastAsiaTheme="minorHAnsi" w:hAnsiTheme="majorHAnsi" w:cstheme="majorHAnsi"/>
          <w:sz w:val="22"/>
          <w:szCs w:val="22"/>
          <w:lang w:eastAsia="en-US"/>
        </w:rPr>
        <w:t>Equipe pluridisciplinaire au service des résidents</w:t>
      </w:r>
    </w:p>
    <w:bookmarkEnd w:id="3"/>
    <w:p w14:paraId="20065B1A" w14:textId="77777777" w:rsidR="00A71360" w:rsidRDefault="00A71360" w:rsidP="000110D6">
      <w:pPr>
        <w:pStyle w:val="NormalWeb"/>
        <w:shd w:val="clear" w:color="auto" w:fill="FFFFFF"/>
        <w:spacing w:before="0" w:beforeAutospacing="0" w:after="0" w:afterAutospacing="0"/>
        <w:jc w:val="both"/>
        <w:rPr>
          <w:rFonts w:asciiTheme="majorHAnsi" w:eastAsiaTheme="minorHAnsi" w:hAnsiTheme="majorHAnsi" w:cstheme="majorHAnsi"/>
          <w:b/>
          <w:bCs/>
          <w:sz w:val="22"/>
          <w:szCs w:val="22"/>
          <w:u w:val="single"/>
          <w:lang w:eastAsia="en-US"/>
        </w:rPr>
      </w:pPr>
    </w:p>
    <w:p w14:paraId="2C894568" w14:textId="45A9D969" w:rsidR="002D5A49" w:rsidRPr="00926603" w:rsidRDefault="002D5A49" w:rsidP="000110D6">
      <w:pPr>
        <w:pStyle w:val="NormalWeb"/>
        <w:shd w:val="clear" w:color="auto" w:fill="FFFFFF"/>
        <w:spacing w:before="0" w:beforeAutospacing="0" w:after="0" w:afterAutospacing="0"/>
        <w:jc w:val="both"/>
        <w:rPr>
          <w:rFonts w:asciiTheme="majorHAnsi" w:eastAsiaTheme="minorHAnsi" w:hAnsiTheme="majorHAnsi" w:cstheme="majorHAnsi"/>
          <w:b/>
          <w:bCs/>
          <w:sz w:val="22"/>
          <w:szCs w:val="22"/>
          <w:u w:val="single"/>
          <w:lang w:eastAsia="en-US"/>
        </w:rPr>
      </w:pPr>
      <w:r w:rsidRPr="00926603">
        <w:rPr>
          <w:rFonts w:asciiTheme="majorHAnsi" w:eastAsiaTheme="minorHAnsi" w:hAnsiTheme="majorHAnsi" w:cstheme="majorHAnsi"/>
          <w:b/>
          <w:bCs/>
          <w:sz w:val="22"/>
          <w:szCs w:val="22"/>
          <w:u w:val="single"/>
          <w:lang w:eastAsia="en-US"/>
        </w:rPr>
        <w:t>Missions de l’</w:t>
      </w:r>
      <w:r w:rsidR="00A71360">
        <w:rPr>
          <w:rFonts w:asciiTheme="majorHAnsi" w:eastAsiaTheme="minorHAnsi" w:hAnsiTheme="majorHAnsi" w:cstheme="majorHAnsi"/>
          <w:b/>
          <w:bCs/>
          <w:sz w:val="22"/>
          <w:szCs w:val="22"/>
          <w:u w:val="single"/>
          <w:lang w:eastAsia="en-US"/>
        </w:rPr>
        <w:t>animateur H/F</w:t>
      </w:r>
    </w:p>
    <w:p w14:paraId="5E53C40C" w14:textId="77777777" w:rsidR="00A71360" w:rsidRPr="00A71360" w:rsidRDefault="00A71360" w:rsidP="00A71360">
      <w:pPr>
        <w:pStyle w:val="NormalWeb"/>
        <w:shd w:val="clear" w:color="auto" w:fill="FFFFFF"/>
        <w:spacing w:after="0"/>
        <w:jc w:val="both"/>
        <w:rPr>
          <w:rFonts w:asciiTheme="majorHAnsi" w:eastAsiaTheme="minorHAnsi" w:hAnsiTheme="majorHAnsi" w:cstheme="majorHAnsi"/>
          <w:sz w:val="22"/>
          <w:szCs w:val="22"/>
          <w:lang w:eastAsia="en-US"/>
        </w:rPr>
      </w:pPr>
      <w:r w:rsidRPr="00A71360">
        <w:rPr>
          <w:rFonts w:asciiTheme="majorHAnsi" w:eastAsiaTheme="minorHAnsi" w:hAnsiTheme="majorHAnsi" w:cstheme="majorHAnsi"/>
          <w:sz w:val="22"/>
          <w:szCs w:val="22"/>
          <w:lang w:eastAsia="en-US"/>
        </w:rPr>
        <w:t>Sous la responsabilité de la coordonnatrice vie sociale, vos missions seront :</w:t>
      </w:r>
    </w:p>
    <w:p w14:paraId="4E94EF2E" w14:textId="3F534C0B" w:rsidR="00A71360" w:rsidRPr="00A71360" w:rsidRDefault="00A71360" w:rsidP="00A71360">
      <w:pPr>
        <w:pStyle w:val="NormalWeb"/>
        <w:numPr>
          <w:ilvl w:val="0"/>
          <w:numId w:val="3"/>
        </w:numPr>
        <w:shd w:val="clear" w:color="auto" w:fill="FFFFFF"/>
        <w:spacing w:after="0"/>
        <w:jc w:val="both"/>
        <w:rPr>
          <w:rFonts w:asciiTheme="majorHAnsi" w:eastAsiaTheme="minorHAnsi" w:hAnsiTheme="majorHAnsi" w:cstheme="majorHAnsi"/>
          <w:sz w:val="22"/>
          <w:szCs w:val="22"/>
          <w:lang w:eastAsia="en-US"/>
        </w:rPr>
      </w:pPr>
      <w:r w:rsidRPr="00A71360">
        <w:rPr>
          <w:rFonts w:asciiTheme="majorHAnsi" w:eastAsiaTheme="minorHAnsi" w:hAnsiTheme="majorHAnsi" w:cstheme="majorHAnsi"/>
          <w:sz w:val="22"/>
          <w:szCs w:val="22"/>
          <w:lang w:eastAsia="en-US"/>
        </w:rPr>
        <w:t>Accueil et accompagnement des résidents dans son domaine</w:t>
      </w:r>
    </w:p>
    <w:p w14:paraId="42A883FD" w14:textId="0157D7B8" w:rsidR="00A71360" w:rsidRPr="00A71360" w:rsidRDefault="00A71360" w:rsidP="00A71360">
      <w:pPr>
        <w:pStyle w:val="NormalWeb"/>
        <w:numPr>
          <w:ilvl w:val="0"/>
          <w:numId w:val="3"/>
        </w:numPr>
        <w:shd w:val="clear" w:color="auto" w:fill="FFFFFF"/>
        <w:spacing w:after="0"/>
        <w:jc w:val="both"/>
        <w:rPr>
          <w:rFonts w:asciiTheme="majorHAnsi" w:eastAsiaTheme="minorHAnsi" w:hAnsiTheme="majorHAnsi" w:cstheme="majorHAnsi"/>
          <w:sz w:val="22"/>
          <w:szCs w:val="22"/>
          <w:lang w:eastAsia="en-US"/>
        </w:rPr>
      </w:pPr>
      <w:r w:rsidRPr="00A71360">
        <w:rPr>
          <w:rFonts w:asciiTheme="majorHAnsi" w:eastAsiaTheme="minorHAnsi" w:hAnsiTheme="majorHAnsi" w:cstheme="majorHAnsi"/>
          <w:sz w:val="22"/>
          <w:szCs w:val="22"/>
          <w:lang w:eastAsia="en-US"/>
        </w:rPr>
        <w:t>Identification, recensement des besoins et des attentes des résidents, spécifiques à son domaine</w:t>
      </w:r>
    </w:p>
    <w:p w14:paraId="55DC574D" w14:textId="4615FE57" w:rsidR="00A71360" w:rsidRPr="00A71360" w:rsidRDefault="00A71360" w:rsidP="00A71360">
      <w:pPr>
        <w:pStyle w:val="NormalWeb"/>
        <w:numPr>
          <w:ilvl w:val="0"/>
          <w:numId w:val="3"/>
        </w:numPr>
        <w:shd w:val="clear" w:color="auto" w:fill="FFFFFF"/>
        <w:spacing w:after="0"/>
        <w:jc w:val="both"/>
        <w:rPr>
          <w:rFonts w:asciiTheme="majorHAnsi" w:eastAsiaTheme="minorHAnsi" w:hAnsiTheme="majorHAnsi" w:cstheme="majorHAnsi"/>
          <w:sz w:val="22"/>
          <w:szCs w:val="22"/>
          <w:lang w:eastAsia="en-US"/>
        </w:rPr>
      </w:pPr>
      <w:r w:rsidRPr="00A71360">
        <w:rPr>
          <w:rFonts w:asciiTheme="majorHAnsi" w:eastAsiaTheme="minorHAnsi" w:hAnsiTheme="majorHAnsi" w:cstheme="majorHAnsi"/>
          <w:sz w:val="22"/>
          <w:szCs w:val="22"/>
          <w:lang w:eastAsia="en-US"/>
        </w:rPr>
        <w:t>Information et promotion des réalisations et des projets dans son domaine d'activité</w:t>
      </w:r>
    </w:p>
    <w:p w14:paraId="010E0F60" w14:textId="0EA4B75A" w:rsidR="00A71360" w:rsidRPr="00A71360" w:rsidRDefault="00A71360" w:rsidP="00A71360">
      <w:pPr>
        <w:pStyle w:val="NormalWeb"/>
        <w:numPr>
          <w:ilvl w:val="0"/>
          <w:numId w:val="3"/>
        </w:numPr>
        <w:shd w:val="clear" w:color="auto" w:fill="FFFFFF"/>
        <w:spacing w:after="0"/>
        <w:jc w:val="both"/>
        <w:rPr>
          <w:rFonts w:asciiTheme="majorHAnsi" w:eastAsiaTheme="minorHAnsi" w:hAnsiTheme="majorHAnsi" w:cstheme="majorHAnsi"/>
          <w:sz w:val="22"/>
          <w:szCs w:val="22"/>
          <w:lang w:eastAsia="en-US"/>
        </w:rPr>
      </w:pPr>
      <w:r w:rsidRPr="00A71360">
        <w:rPr>
          <w:rFonts w:asciiTheme="majorHAnsi" w:eastAsiaTheme="minorHAnsi" w:hAnsiTheme="majorHAnsi" w:cstheme="majorHAnsi"/>
          <w:sz w:val="22"/>
          <w:szCs w:val="22"/>
          <w:lang w:eastAsia="en-US"/>
        </w:rPr>
        <w:t>Mise en œuvre d'actions d'animation sous la responsabilité de la coordonnatrice vie sociale</w:t>
      </w:r>
    </w:p>
    <w:p w14:paraId="137086A8" w14:textId="785F5D16" w:rsidR="00A71360" w:rsidRPr="00A71360" w:rsidRDefault="00A71360" w:rsidP="00A71360">
      <w:pPr>
        <w:pStyle w:val="NormalWeb"/>
        <w:numPr>
          <w:ilvl w:val="0"/>
          <w:numId w:val="3"/>
        </w:numPr>
        <w:shd w:val="clear" w:color="auto" w:fill="FFFFFF"/>
        <w:spacing w:after="0"/>
        <w:jc w:val="both"/>
        <w:rPr>
          <w:rFonts w:asciiTheme="majorHAnsi" w:eastAsiaTheme="minorHAnsi" w:hAnsiTheme="majorHAnsi" w:cstheme="majorHAnsi"/>
          <w:sz w:val="22"/>
          <w:szCs w:val="22"/>
          <w:lang w:eastAsia="en-US"/>
        </w:rPr>
      </w:pPr>
      <w:r w:rsidRPr="00A71360">
        <w:rPr>
          <w:rFonts w:asciiTheme="majorHAnsi" w:eastAsiaTheme="minorHAnsi" w:hAnsiTheme="majorHAnsi" w:cstheme="majorHAnsi"/>
          <w:sz w:val="22"/>
          <w:szCs w:val="22"/>
          <w:lang w:eastAsia="en-US"/>
        </w:rPr>
        <w:t>Organiser / animer des activités spécifiques à son domaine de compétence pour des résidents/des groupes</w:t>
      </w:r>
    </w:p>
    <w:p w14:paraId="238EE7EA" w14:textId="42A1C224" w:rsidR="00A71360" w:rsidRPr="00A71360" w:rsidRDefault="00A71360" w:rsidP="00A71360">
      <w:pPr>
        <w:pStyle w:val="NormalWeb"/>
        <w:numPr>
          <w:ilvl w:val="0"/>
          <w:numId w:val="3"/>
        </w:numPr>
        <w:shd w:val="clear" w:color="auto" w:fill="FFFFFF"/>
        <w:spacing w:before="0" w:beforeAutospacing="0" w:after="0" w:afterAutospacing="0"/>
        <w:jc w:val="both"/>
        <w:rPr>
          <w:rFonts w:asciiTheme="majorHAnsi" w:eastAsiaTheme="minorHAnsi" w:hAnsiTheme="majorHAnsi" w:cstheme="majorHAnsi"/>
          <w:sz w:val="22"/>
          <w:szCs w:val="22"/>
          <w:lang w:eastAsia="en-US"/>
        </w:rPr>
      </w:pPr>
      <w:r w:rsidRPr="00A71360">
        <w:rPr>
          <w:rFonts w:asciiTheme="majorHAnsi" w:eastAsiaTheme="minorHAnsi" w:hAnsiTheme="majorHAnsi" w:cstheme="majorHAnsi"/>
          <w:sz w:val="22"/>
          <w:szCs w:val="22"/>
          <w:lang w:eastAsia="en-US"/>
        </w:rPr>
        <w:t>Stimuler les capacités affectives, intellectuelles, psychomotrices et sociales d'une personne</w:t>
      </w:r>
    </w:p>
    <w:p w14:paraId="5AEAB034" w14:textId="77777777" w:rsidR="00A71360" w:rsidRDefault="00A71360" w:rsidP="00A71360">
      <w:pPr>
        <w:pStyle w:val="NormalWeb"/>
        <w:shd w:val="clear" w:color="auto" w:fill="FFFFFF"/>
        <w:spacing w:before="0" w:beforeAutospacing="0" w:after="0" w:afterAutospacing="0"/>
        <w:jc w:val="both"/>
        <w:rPr>
          <w:rFonts w:asciiTheme="majorHAnsi" w:eastAsiaTheme="minorHAnsi" w:hAnsiTheme="majorHAnsi" w:cstheme="majorHAnsi"/>
          <w:sz w:val="22"/>
          <w:szCs w:val="22"/>
          <w:lang w:eastAsia="en-US"/>
        </w:rPr>
      </w:pPr>
    </w:p>
    <w:p w14:paraId="1701452F" w14:textId="1C27D78D" w:rsidR="00DA5838" w:rsidRDefault="00DA5838" w:rsidP="00A71360">
      <w:pPr>
        <w:pStyle w:val="NormalWeb"/>
        <w:shd w:val="clear" w:color="auto" w:fill="FFFFFF"/>
        <w:spacing w:before="0" w:beforeAutospacing="0" w:after="0" w:afterAutospacing="0"/>
        <w:jc w:val="both"/>
        <w:rPr>
          <w:rFonts w:asciiTheme="majorHAnsi" w:eastAsiaTheme="minorHAnsi" w:hAnsiTheme="majorHAnsi" w:cstheme="majorHAnsi"/>
          <w:b/>
          <w:bCs/>
          <w:sz w:val="22"/>
          <w:szCs w:val="22"/>
          <w:u w:val="single"/>
          <w:lang w:eastAsia="en-US"/>
        </w:rPr>
      </w:pPr>
      <w:r w:rsidRPr="00926603">
        <w:rPr>
          <w:rFonts w:asciiTheme="majorHAnsi" w:eastAsiaTheme="minorHAnsi" w:hAnsiTheme="majorHAnsi" w:cstheme="majorHAnsi"/>
          <w:b/>
          <w:bCs/>
          <w:sz w:val="22"/>
          <w:szCs w:val="22"/>
          <w:u w:val="single"/>
          <w:lang w:eastAsia="en-US"/>
        </w:rPr>
        <w:t>Profil recherché</w:t>
      </w:r>
    </w:p>
    <w:p w14:paraId="20F80447" w14:textId="77777777" w:rsidR="00A71360" w:rsidRPr="00926603" w:rsidRDefault="00A71360" w:rsidP="00A71360">
      <w:pPr>
        <w:pStyle w:val="NormalWeb"/>
        <w:shd w:val="clear" w:color="auto" w:fill="FFFFFF"/>
        <w:spacing w:before="0" w:beforeAutospacing="0" w:after="0" w:afterAutospacing="0"/>
        <w:jc w:val="both"/>
        <w:rPr>
          <w:rFonts w:asciiTheme="majorHAnsi" w:eastAsiaTheme="minorHAnsi" w:hAnsiTheme="majorHAnsi" w:cstheme="majorHAnsi"/>
          <w:b/>
          <w:bCs/>
          <w:sz w:val="22"/>
          <w:szCs w:val="22"/>
          <w:u w:val="single"/>
          <w:lang w:eastAsia="en-US"/>
        </w:rPr>
      </w:pPr>
    </w:p>
    <w:p w14:paraId="26C4DBD2" w14:textId="7949C90E" w:rsidR="00A71360" w:rsidRDefault="00A71360" w:rsidP="00A71360">
      <w:pPr>
        <w:pStyle w:val="NormalWeb"/>
        <w:numPr>
          <w:ilvl w:val="0"/>
          <w:numId w:val="3"/>
        </w:numPr>
        <w:shd w:val="clear" w:color="auto" w:fill="FFFFFF"/>
        <w:spacing w:before="0" w:beforeAutospacing="0" w:after="0" w:afterAutospacing="0"/>
        <w:jc w:val="both"/>
        <w:rPr>
          <w:rFonts w:asciiTheme="majorHAnsi" w:eastAsiaTheme="minorHAnsi" w:hAnsiTheme="majorHAnsi" w:cstheme="majorHAnsi"/>
          <w:sz w:val="22"/>
          <w:szCs w:val="22"/>
          <w:lang w:eastAsia="en-US"/>
        </w:rPr>
      </w:pPr>
      <w:r w:rsidRPr="00A71360">
        <w:rPr>
          <w:rFonts w:asciiTheme="majorHAnsi" w:eastAsiaTheme="minorHAnsi" w:hAnsiTheme="majorHAnsi" w:cstheme="majorHAnsi"/>
          <w:sz w:val="22"/>
          <w:szCs w:val="22"/>
          <w:lang w:eastAsia="en-US"/>
        </w:rPr>
        <w:t xml:space="preserve">Formation d'animation en gérontologie ou tous publics, ou expérience significative souhaitée </w:t>
      </w:r>
    </w:p>
    <w:p w14:paraId="579F6A1C" w14:textId="29AE5804" w:rsidR="00A71360" w:rsidRPr="00A71360" w:rsidRDefault="00A71360" w:rsidP="00A71360">
      <w:pPr>
        <w:pStyle w:val="NormalWeb"/>
        <w:numPr>
          <w:ilvl w:val="0"/>
          <w:numId w:val="3"/>
        </w:numPr>
        <w:shd w:val="clear" w:color="auto" w:fill="FFFFFF"/>
        <w:spacing w:before="0" w:beforeAutospacing="0" w:after="0" w:afterAutospacing="0"/>
        <w:jc w:val="both"/>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BPJEPS</w:t>
      </w:r>
    </w:p>
    <w:p w14:paraId="7C069B7C" w14:textId="77777777" w:rsidR="007108F4" w:rsidRDefault="007108F4" w:rsidP="007108F4">
      <w:pPr>
        <w:pStyle w:val="NormalWeb"/>
        <w:shd w:val="clear" w:color="auto" w:fill="FFFFFF"/>
        <w:spacing w:before="0" w:beforeAutospacing="0" w:after="0" w:afterAutospacing="0"/>
        <w:jc w:val="both"/>
        <w:rPr>
          <w:rFonts w:asciiTheme="majorHAnsi" w:eastAsiaTheme="minorHAnsi" w:hAnsiTheme="majorHAnsi" w:cstheme="majorHAnsi"/>
          <w:sz w:val="22"/>
          <w:szCs w:val="22"/>
          <w:lang w:eastAsia="en-US"/>
        </w:rPr>
      </w:pPr>
    </w:p>
    <w:p w14:paraId="69FE29BB" w14:textId="137148E8" w:rsidR="000110D6" w:rsidRPr="00926603" w:rsidRDefault="000110D6" w:rsidP="007108F4">
      <w:pPr>
        <w:pStyle w:val="NormalWeb"/>
        <w:shd w:val="clear" w:color="auto" w:fill="FFFFFF"/>
        <w:spacing w:before="0" w:beforeAutospacing="0" w:after="0" w:afterAutospacing="0"/>
        <w:jc w:val="both"/>
        <w:rPr>
          <w:rFonts w:asciiTheme="majorHAnsi" w:eastAsiaTheme="minorHAnsi" w:hAnsiTheme="majorHAnsi" w:cstheme="majorHAnsi"/>
          <w:sz w:val="22"/>
          <w:szCs w:val="22"/>
          <w:lang w:eastAsia="en-US"/>
        </w:rPr>
      </w:pPr>
      <w:r w:rsidRPr="00926603">
        <w:rPr>
          <w:rFonts w:asciiTheme="majorHAnsi" w:eastAsiaTheme="minorHAnsi" w:hAnsiTheme="majorHAnsi" w:cstheme="majorHAnsi"/>
          <w:sz w:val="22"/>
          <w:szCs w:val="22"/>
          <w:lang w:eastAsia="en-US"/>
        </w:rPr>
        <w:t>Qualités recherchées :</w:t>
      </w:r>
    </w:p>
    <w:p w14:paraId="587D1AAD" w14:textId="77777777" w:rsidR="007108F4" w:rsidRDefault="000110D6" w:rsidP="007108F4">
      <w:pPr>
        <w:pStyle w:val="NormalWeb"/>
        <w:numPr>
          <w:ilvl w:val="0"/>
          <w:numId w:val="3"/>
        </w:numPr>
        <w:shd w:val="clear" w:color="auto" w:fill="FFFFFF"/>
        <w:spacing w:before="0" w:beforeAutospacing="0" w:after="0" w:afterAutospacing="0"/>
        <w:jc w:val="both"/>
        <w:rPr>
          <w:rFonts w:asciiTheme="majorHAnsi" w:eastAsiaTheme="minorHAnsi" w:hAnsiTheme="majorHAnsi" w:cstheme="majorHAnsi"/>
          <w:sz w:val="22"/>
          <w:szCs w:val="22"/>
          <w:lang w:eastAsia="en-US"/>
        </w:rPr>
      </w:pPr>
      <w:r w:rsidRPr="00926603">
        <w:rPr>
          <w:rFonts w:asciiTheme="majorHAnsi" w:eastAsiaTheme="minorHAnsi" w:hAnsiTheme="majorHAnsi" w:cstheme="majorHAnsi"/>
          <w:sz w:val="22"/>
          <w:szCs w:val="22"/>
          <w:lang w:eastAsia="en-US"/>
        </w:rPr>
        <w:t>Aimer le travail en équipe</w:t>
      </w:r>
    </w:p>
    <w:p w14:paraId="58DB507E" w14:textId="24908CFA" w:rsidR="007A1C3D" w:rsidRDefault="000110D6" w:rsidP="007108F4">
      <w:pPr>
        <w:pStyle w:val="NormalWeb"/>
        <w:numPr>
          <w:ilvl w:val="0"/>
          <w:numId w:val="3"/>
        </w:numPr>
        <w:shd w:val="clear" w:color="auto" w:fill="FFFFFF"/>
        <w:spacing w:before="0" w:beforeAutospacing="0" w:after="0" w:afterAutospacing="0"/>
        <w:jc w:val="both"/>
        <w:rPr>
          <w:rFonts w:asciiTheme="majorHAnsi" w:eastAsiaTheme="minorHAnsi" w:hAnsiTheme="majorHAnsi" w:cstheme="majorHAnsi"/>
          <w:sz w:val="22"/>
          <w:szCs w:val="22"/>
          <w:lang w:eastAsia="en-US"/>
        </w:rPr>
      </w:pPr>
      <w:r w:rsidRPr="007108F4">
        <w:rPr>
          <w:rFonts w:asciiTheme="majorHAnsi" w:eastAsiaTheme="minorHAnsi" w:hAnsiTheme="majorHAnsi" w:cstheme="majorHAnsi"/>
          <w:sz w:val="22"/>
          <w:szCs w:val="22"/>
          <w:lang w:eastAsia="en-US"/>
        </w:rPr>
        <w:t>Avoir une grande capacité d’écoute, être autonome, adaptable</w:t>
      </w:r>
    </w:p>
    <w:p w14:paraId="39FD5FAC" w14:textId="00A786F1" w:rsidR="007108F4" w:rsidRPr="007108F4" w:rsidRDefault="007108F4" w:rsidP="007108F4">
      <w:pPr>
        <w:pStyle w:val="NormalWeb"/>
        <w:numPr>
          <w:ilvl w:val="0"/>
          <w:numId w:val="3"/>
        </w:numPr>
        <w:shd w:val="clear" w:color="auto" w:fill="FFFFFF"/>
        <w:spacing w:before="0" w:beforeAutospacing="0" w:after="0" w:afterAutospacing="0"/>
        <w:jc w:val="both"/>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Savoir faire preuve d’initiative et de créativité</w:t>
      </w:r>
    </w:p>
    <w:p w14:paraId="5B70376C" w14:textId="5A270538" w:rsidR="009D74EC" w:rsidRPr="00A71360" w:rsidRDefault="009D74EC" w:rsidP="009D74EC">
      <w:pPr>
        <w:pStyle w:val="NormalWeb"/>
        <w:shd w:val="clear" w:color="auto" w:fill="FFFFFF"/>
        <w:spacing w:before="0" w:beforeAutospacing="0" w:after="0" w:afterAutospacing="0"/>
        <w:jc w:val="both"/>
        <w:rPr>
          <w:rFonts w:asciiTheme="majorHAnsi" w:eastAsiaTheme="minorHAnsi" w:hAnsiTheme="majorHAnsi" w:cstheme="majorHAnsi"/>
          <w:sz w:val="22"/>
          <w:szCs w:val="22"/>
          <w:lang w:eastAsia="en-US"/>
        </w:rPr>
      </w:pPr>
    </w:p>
    <w:sectPr w:rsidR="009D74EC" w:rsidRPr="00A71360" w:rsidSect="00DE3ECE">
      <w:headerReference w:type="first" r:id="rId7"/>
      <w:pgSz w:w="11906" w:h="16838"/>
      <w:pgMar w:top="426" w:right="567" w:bottom="14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0EC84" w14:textId="77777777" w:rsidR="00A80C22" w:rsidRDefault="00A80C22" w:rsidP="00A80C22">
      <w:pPr>
        <w:spacing w:after="0" w:line="240" w:lineRule="auto"/>
      </w:pPr>
      <w:r>
        <w:separator/>
      </w:r>
    </w:p>
  </w:endnote>
  <w:endnote w:type="continuationSeparator" w:id="0">
    <w:p w14:paraId="45959784" w14:textId="77777777" w:rsidR="00A80C22" w:rsidRDefault="00A80C22" w:rsidP="00A80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ECFE3" w14:textId="77777777" w:rsidR="00A80C22" w:rsidRDefault="00A80C22" w:rsidP="00A80C22">
      <w:pPr>
        <w:spacing w:after="0" w:line="240" w:lineRule="auto"/>
      </w:pPr>
      <w:r>
        <w:separator/>
      </w:r>
    </w:p>
  </w:footnote>
  <w:footnote w:type="continuationSeparator" w:id="0">
    <w:p w14:paraId="5C79599B" w14:textId="77777777" w:rsidR="00A80C22" w:rsidRDefault="00A80C22" w:rsidP="00A80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A333F" w14:textId="17641A85" w:rsidR="00A80C22" w:rsidRDefault="00926603">
    <w:pPr>
      <w:pStyle w:val="En-tte"/>
    </w:pPr>
    <w:r>
      <w:rPr>
        <w:noProof/>
        <w:lang w:eastAsia="fr-FR"/>
      </w:rPr>
      <w:drawing>
        <wp:inline distT="0" distB="0" distL="0" distR="0" wp14:anchorId="6CB8BFF5" wp14:editId="06A914D1">
          <wp:extent cx="4141900" cy="947359"/>
          <wp:effectExtent l="0" t="0" r="0" b="5715"/>
          <wp:docPr id="1" name="Image 1" descr="Une image contenant Police, text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texte, Graphique, graphisme&#10;&#10;Description générée automatiquement"/>
                  <pic:cNvPicPr/>
                </pic:nvPicPr>
                <pic:blipFill>
                  <a:blip r:embed="rId1"/>
                  <a:stretch>
                    <a:fillRect/>
                  </a:stretch>
                </pic:blipFill>
                <pic:spPr>
                  <a:xfrm>
                    <a:off x="0" y="0"/>
                    <a:ext cx="4182112" cy="9565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63CFC"/>
    <w:multiLevelType w:val="hybridMultilevel"/>
    <w:tmpl w:val="577A54FA"/>
    <w:lvl w:ilvl="0" w:tplc="B380DBF8">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F30714"/>
    <w:multiLevelType w:val="hybridMultilevel"/>
    <w:tmpl w:val="7A708B16"/>
    <w:lvl w:ilvl="0" w:tplc="4B7C57C4">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1A931B3"/>
    <w:multiLevelType w:val="hybridMultilevel"/>
    <w:tmpl w:val="624688A0"/>
    <w:lvl w:ilvl="0" w:tplc="220EE784">
      <w:numFmt w:val="bullet"/>
      <w:lvlText w:val="-"/>
      <w:lvlJc w:val="left"/>
      <w:pPr>
        <w:ind w:left="3192" w:hanging="360"/>
      </w:pPr>
      <w:rPr>
        <w:rFonts w:ascii="Garamond" w:eastAsiaTheme="minorHAnsi" w:hAnsi="Garamond" w:cstheme="minorBidi"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3" w15:restartNumberingAfterBreak="0">
    <w:nsid w:val="4A3103AC"/>
    <w:multiLevelType w:val="hybridMultilevel"/>
    <w:tmpl w:val="18B4F62C"/>
    <w:lvl w:ilvl="0" w:tplc="B380DBF8">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45E35E9"/>
    <w:multiLevelType w:val="hybridMultilevel"/>
    <w:tmpl w:val="84240182"/>
    <w:lvl w:ilvl="0" w:tplc="0116F8E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BB1775"/>
    <w:multiLevelType w:val="hybridMultilevel"/>
    <w:tmpl w:val="55389612"/>
    <w:lvl w:ilvl="0" w:tplc="1CE62A1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17B39B8"/>
    <w:multiLevelType w:val="hybridMultilevel"/>
    <w:tmpl w:val="EB5478AE"/>
    <w:lvl w:ilvl="0" w:tplc="5336BB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17D1445"/>
    <w:multiLevelType w:val="hybridMultilevel"/>
    <w:tmpl w:val="BCC8E350"/>
    <w:lvl w:ilvl="0" w:tplc="5336BB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96783108">
    <w:abstractNumId w:val="5"/>
  </w:num>
  <w:num w:numId="2" w16cid:durableId="1223982925">
    <w:abstractNumId w:val="4"/>
  </w:num>
  <w:num w:numId="3" w16cid:durableId="888372583">
    <w:abstractNumId w:val="0"/>
  </w:num>
  <w:num w:numId="4" w16cid:durableId="928545362">
    <w:abstractNumId w:val="7"/>
  </w:num>
  <w:num w:numId="5" w16cid:durableId="2093969238">
    <w:abstractNumId w:val="6"/>
  </w:num>
  <w:num w:numId="6" w16cid:durableId="846946816">
    <w:abstractNumId w:val="1"/>
  </w:num>
  <w:num w:numId="7" w16cid:durableId="1123304231">
    <w:abstractNumId w:val="3"/>
  </w:num>
  <w:num w:numId="8" w16cid:durableId="1795294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933"/>
    <w:rsid w:val="000110D6"/>
    <w:rsid w:val="00075FA1"/>
    <w:rsid w:val="00080C8F"/>
    <w:rsid w:val="00082DBD"/>
    <w:rsid w:val="001E0EA9"/>
    <w:rsid w:val="002D5A49"/>
    <w:rsid w:val="002F048A"/>
    <w:rsid w:val="003A47D3"/>
    <w:rsid w:val="00404BE3"/>
    <w:rsid w:val="00435933"/>
    <w:rsid w:val="006504D3"/>
    <w:rsid w:val="00667FF5"/>
    <w:rsid w:val="006D5627"/>
    <w:rsid w:val="007108F4"/>
    <w:rsid w:val="00715D59"/>
    <w:rsid w:val="00740494"/>
    <w:rsid w:val="0076423A"/>
    <w:rsid w:val="00766A54"/>
    <w:rsid w:val="007A1C3D"/>
    <w:rsid w:val="008778E3"/>
    <w:rsid w:val="008B6BA8"/>
    <w:rsid w:val="00926603"/>
    <w:rsid w:val="009D74EC"/>
    <w:rsid w:val="00A54F4E"/>
    <w:rsid w:val="00A71360"/>
    <w:rsid w:val="00A76B0E"/>
    <w:rsid w:val="00A80C22"/>
    <w:rsid w:val="00B82512"/>
    <w:rsid w:val="00B92DA0"/>
    <w:rsid w:val="00C41FD2"/>
    <w:rsid w:val="00C7331C"/>
    <w:rsid w:val="00C91CA8"/>
    <w:rsid w:val="00C932CA"/>
    <w:rsid w:val="00DA5838"/>
    <w:rsid w:val="00DE3ECE"/>
    <w:rsid w:val="00E473CC"/>
    <w:rsid w:val="00FC26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B25FB3"/>
  <w15:chartTrackingRefBased/>
  <w15:docId w15:val="{52D7C0B7-607D-47A8-82C3-E423B94F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5933"/>
    <w:pPr>
      <w:ind w:left="720"/>
      <w:contextualSpacing/>
    </w:pPr>
  </w:style>
  <w:style w:type="paragraph" w:styleId="NormalWeb">
    <w:name w:val="Normal (Web)"/>
    <w:basedOn w:val="Normal"/>
    <w:uiPriority w:val="99"/>
    <w:unhideWhenUsed/>
    <w:rsid w:val="0043593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0110D6"/>
    <w:rPr>
      <w:color w:val="0000FF"/>
      <w:u w:val="single"/>
    </w:rPr>
  </w:style>
  <w:style w:type="character" w:styleId="Lienhypertextesuivivisit">
    <w:name w:val="FollowedHyperlink"/>
    <w:basedOn w:val="Policepardfaut"/>
    <w:uiPriority w:val="99"/>
    <w:semiHidden/>
    <w:unhideWhenUsed/>
    <w:rsid w:val="00715D59"/>
    <w:rPr>
      <w:color w:val="954F72" w:themeColor="followedHyperlink"/>
      <w:u w:val="single"/>
    </w:rPr>
  </w:style>
  <w:style w:type="paragraph" w:styleId="En-tte">
    <w:name w:val="header"/>
    <w:basedOn w:val="Normal"/>
    <w:link w:val="En-tteCar"/>
    <w:uiPriority w:val="99"/>
    <w:unhideWhenUsed/>
    <w:rsid w:val="00A80C22"/>
    <w:pPr>
      <w:tabs>
        <w:tab w:val="center" w:pos="4536"/>
        <w:tab w:val="right" w:pos="9072"/>
      </w:tabs>
      <w:spacing w:after="0" w:line="240" w:lineRule="auto"/>
    </w:pPr>
  </w:style>
  <w:style w:type="character" w:customStyle="1" w:styleId="En-tteCar">
    <w:name w:val="En-tête Car"/>
    <w:basedOn w:val="Policepardfaut"/>
    <w:link w:val="En-tte"/>
    <w:uiPriority w:val="99"/>
    <w:rsid w:val="00A80C22"/>
  </w:style>
  <w:style w:type="paragraph" w:styleId="Pieddepage">
    <w:name w:val="footer"/>
    <w:basedOn w:val="Normal"/>
    <w:link w:val="PieddepageCar"/>
    <w:uiPriority w:val="99"/>
    <w:unhideWhenUsed/>
    <w:rsid w:val="00A80C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0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22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1997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Residence Rochefoucauld</dc:creator>
  <cp:keywords/>
  <dc:description/>
  <cp:lastModifiedBy>GRH</cp:lastModifiedBy>
  <cp:revision>3</cp:revision>
  <cp:lastPrinted>2021-05-21T11:01:00Z</cp:lastPrinted>
  <dcterms:created xsi:type="dcterms:W3CDTF">2024-02-05T15:29:00Z</dcterms:created>
  <dcterms:modified xsi:type="dcterms:W3CDTF">2024-02-05T15:36:00Z</dcterms:modified>
</cp:coreProperties>
</file>